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1"/>
          <w:strike w:val="0"/>
          <w:color w:val="000000"/>
          <w:sz w:val="58"/>
          <w:szCs w:val="58"/>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58"/>
          <w:szCs w:val="58"/>
          <w:u w:val="none"/>
          <w:shd w:fill="auto" w:val="clear"/>
          <w:vertAlign w:val="baseline"/>
          <w:rtl w:val="0"/>
        </w:rPr>
        <w:t xml:space="preserve">Michel </w:t>
      </w:r>
      <w:r w:rsidDel="00000000" w:rsidR="00000000" w:rsidRPr="00000000">
        <w:rPr>
          <w:rFonts w:ascii="Century Gothic" w:cs="Century Gothic" w:eastAsia="Century Gothic" w:hAnsi="Century Gothic"/>
          <w:b w:val="1"/>
          <w:i w:val="0"/>
          <w:smallCaps w:val="1"/>
          <w:strike w:val="0"/>
          <w:color w:val="39c3b1"/>
          <w:sz w:val="58"/>
          <w:szCs w:val="58"/>
          <w:u w:val="none"/>
          <w:shd w:fill="auto" w:val="clear"/>
          <w:vertAlign w:val="baseline"/>
          <w:rtl w:val="0"/>
        </w:rPr>
        <w:t xml:space="preserve">Fortier</w:t>
      </w:r>
      <w:r w:rsidDel="00000000" w:rsidR="00000000" w:rsidRPr="00000000">
        <w:rPr>
          <w:rtl w:val="0"/>
        </w:rPr>
      </w:r>
    </w:p>
    <w:tbl>
      <w:tblPr>
        <w:tblStyle w:val="Table1"/>
        <w:tblW w:w="10560.0" w:type="dxa"/>
        <w:jc w:val="left"/>
        <w:tblInd w:w="0.0" w:type="dxa"/>
        <w:tblLayout w:type="fixed"/>
        <w:tblLook w:val="0400"/>
      </w:tblPr>
      <w:tblGrid>
        <w:gridCol w:w="10560"/>
        <w:tblGridChange w:id="0">
          <w:tblGrid>
            <w:gridCol w:w="10560"/>
          </w:tblGrid>
        </w:tblGridChange>
      </w:tblGrid>
      <w:tr>
        <w:trPr>
          <w:cantSplit w:val="0"/>
          <w:tblHeader w:val="0"/>
        </w:trPr>
        <w:tc>
          <w:tcPr>
            <w:shd w:fill="000000" w:val="clear"/>
            <w:tcMar>
              <w:top w:w="5.0" w:type="dxa"/>
              <w:left w:w="5.0" w:type="dxa"/>
              <w:bottom w:w="5.0" w:type="dxa"/>
              <w:right w:w="5.0" w:type="dxa"/>
            </w:tcMar>
            <w:vAlign w:val="center"/>
          </w:tcPr>
          <w:p w:rsidR="00000000" w:rsidDel="00000000" w:rsidP="00000000" w:rsidRDefault="00000000" w:rsidRPr="00000000" w14:paraId="00000002">
            <w:pPr>
              <w:keepNext w:val="0"/>
              <w:keepLines w:val="0"/>
              <w:pageBreakBefore w:val="0"/>
              <w:widowControl w:val="1"/>
              <w:pBdr>
                <w:top w:color="000000" w:space="3" w:sz="0" w:val="none"/>
                <w:left w:color="000000" w:space="5" w:sz="0" w:val="none"/>
                <w:bottom w:color="000000" w:space="3" w:sz="0" w:val="none"/>
                <w:right w:color="000000" w:space="5" w:sz="0" w:val="none"/>
                <w:between w:space="0" w:sz="0" w:val="nil"/>
              </w:pBdr>
              <w:shd w:fill="auto" w:val="clear"/>
              <w:spacing w:after="0" w:before="0" w:line="200" w:lineRule="auto"/>
              <w:ind w:left="100" w:right="100" w:firstLine="0"/>
              <w:jc w:val="left"/>
              <w:rPr>
                <w:rFonts w:ascii="Century Gothic" w:cs="Century Gothic" w:eastAsia="Century Gothic" w:hAnsi="Century Gothic"/>
                <w:b w:val="1"/>
                <w:i w:val="0"/>
                <w:smallCaps w:val="0"/>
                <w:strike w:val="0"/>
                <w:color w:val="ffffff"/>
                <w:sz w:val="20"/>
                <w:szCs w:val="20"/>
                <w:highlight w:val="black"/>
                <w:u w:val="none"/>
                <w:vertAlign w:val="baseline"/>
              </w:rPr>
            </w:pPr>
            <w:r w:rsidDel="00000000" w:rsidR="00000000" w:rsidRPr="00000000">
              <w:rPr>
                <w:rFonts w:ascii="Century Gothic" w:cs="Century Gothic" w:eastAsia="Century Gothic" w:hAnsi="Century Gothic"/>
                <w:b w:val="1"/>
                <w:i w:val="0"/>
                <w:smallCaps w:val="0"/>
                <w:strike w:val="0"/>
                <w:color w:val="ffffff"/>
                <w:sz w:val="20"/>
                <w:szCs w:val="20"/>
                <w:u w:val="none"/>
                <w:shd w:fill="auto" w:val="clear"/>
                <w:vertAlign w:val="baseline"/>
                <w:rtl w:val="0"/>
              </w:rPr>
              <w:t xml:space="preserve">50 Rue Bonneterie, </w:t>
            </w:r>
            <w:r w:rsidDel="00000000" w:rsidR="00000000" w:rsidRPr="00000000">
              <w:rPr>
                <w:rFonts w:ascii="Century Gothic" w:cs="Century Gothic" w:eastAsia="Century Gothic" w:hAnsi="Century Gothic"/>
                <w:b w:val="1"/>
                <w:color w:val="ffffff"/>
                <w:sz w:val="20"/>
                <w:szCs w:val="20"/>
                <w:rtl w:val="0"/>
              </w:rPr>
              <w:t xml:space="preserve">38400, Saint-Martin-d’H</w:t>
            </w:r>
            <w:r w:rsidDel="00000000" w:rsidR="00000000" w:rsidRPr="00000000">
              <w:rPr>
                <w:rFonts w:ascii="Century Gothic" w:cs="Century Gothic" w:eastAsia="Century Gothic" w:hAnsi="Century Gothic"/>
                <w:b w:val="1"/>
                <w:color w:val="fefdfd"/>
                <w:sz w:val="20"/>
                <w:szCs w:val="20"/>
                <w:shd w:fill="202122" w:val="clear"/>
                <w:rtl w:val="0"/>
              </w:rPr>
              <w:t xml:space="preserve">è</w:t>
            </w:r>
            <w:r w:rsidDel="00000000" w:rsidR="00000000" w:rsidRPr="00000000">
              <w:rPr>
                <w:rFonts w:ascii="Century Gothic" w:cs="Century Gothic" w:eastAsia="Century Gothic" w:hAnsi="Century Gothic"/>
                <w:b w:val="1"/>
                <w:color w:val="ffffff"/>
                <w:sz w:val="20"/>
                <w:szCs w:val="20"/>
                <w:rtl w:val="0"/>
              </w:rPr>
              <w:t xml:space="preserve">res </w:t>
            </w:r>
            <w:r w:rsidDel="00000000" w:rsidR="00000000" w:rsidRPr="00000000">
              <w:rPr>
                <w:rFonts w:ascii="Century Gothic" w:cs="Century Gothic" w:eastAsia="Century Gothic" w:hAnsi="Century Gothic"/>
                <w:b w:val="1"/>
                <w:i w:val="0"/>
                <w:smallCaps w:val="0"/>
                <w:strike w:val="0"/>
                <w:color w:val="ffffff"/>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1"/>
                <w:color w:val="ffffff"/>
                <w:sz w:val="20"/>
                <w:szCs w:val="20"/>
                <w:rtl w:val="0"/>
              </w:rPr>
              <w:t xml:space="preserve">06 12 34 56 78</w:t>
            </w:r>
            <w:r w:rsidDel="00000000" w:rsidR="00000000" w:rsidRPr="00000000">
              <w:rPr>
                <w:rFonts w:ascii="Century Gothic" w:cs="Century Gothic" w:eastAsia="Century Gothic" w:hAnsi="Century Gothic"/>
                <w:b w:val="1"/>
                <w:i w:val="0"/>
                <w:smallCaps w:val="0"/>
                <w:strike w:val="0"/>
                <w:color w:val="ffffff"/>
                <w:sz w:val="20"/>
                <w:szCs w:val="20"/>
                <w:u w:val="none"/>
                <w:shd w:fill="auto" w:val="clear"/>
                <w:vertAlign w:val="baseline"/>
                <w:rtl w:val="0"/>
              </w:rPr>
              <w:t xml:space="preserve"> | </w:t>
            </w:r>
            <w:r w:rsidDel="00000000" w:rsidR="00000000" w:rsidRPr="00000000">
              <w:rPr>
                <w:rFonts w:ascii="Century Gothic" w:cs="Century Gothic" w:eastAsia="Century Gothic" w:hAnsi="Century Gothic"/>
                <w:b w:val="1"/>
                <w:color w:val="ffffff"/>
                <w:sz w:val="20"/>
                <w:szCs w:val="20"/>
                <w:rtl w:val="0"/>
              </w:rPr>
              <w:t xml:space="preserve">michel.fortier</w:t>
            </w:r>
            <w:r w:rsidDel="00000000" w:rsidR="00000000" w:rsidRPr="00000000">
              <w:rPr>
                <w:rFonts w:ascii="Century Gothic" w:cs="Century Gothic" w:eastAsia="Century Gothic" w:hAnsi="Century Gothic"/>
                <w:b w:val="1"/>
                <w:i w:val="0"/>
                <w:smallCaps w:val="0"/>
                <w:strike w:val="0"/>
                <w:color w:val="ffffff"/>
                <w:sz w:val="20"/>
                <w:szCs w:val="20"/>
                <w:u w:val="none"/>
                <w:shd w:fill="auto" w:val="clear"/>
                <w:vertAlign w:val="baseline"/>
                <w:rtl w:val="0"/>
              </w:rPr>
              <w:t xml:space="preserve">@ex</w:t>
            </w:r>
            <w:r w:rsidDel="00000000" w:rsidR="00000000" w:rsidRPr="00000000">
              <w:rPr>
                <w:rFonts w:ascii="Century Gothic" w:cs="Century Gothic" w:eastAsia="Century Gothic" w:hAnsi="Century Gothic"/>
                <w:b w:val="1"/>
                <w:color w:val="ffffff"/>
                <w:sz w:val="20"/>
                <w:szCs w:val="20"/>
                <w:rtl w:val="0"/>
              </w:rPr>
              <w:t xml:space="preserve">e</w:t>
            </w:r>
            <w:r w:rsidDel="00000000" w:rsidR="00000000" w:rsidRPr="00000000">
              <w:rPr>
                <w:rFonts w:ascii="Century Gothic" w:cs="Century Gothic" w:eastAsia="Century Gothic" w:hAnsi="Century Gothic"/>
                <w:b w:val="1"/>
                <w:i w:val="0"/>
                <w:smallCaps w:val="0"/>
                <w:strike w:val="0"/>
                <w:color w:val="ffffff"/>
                <w:sz w:val="20"/>
                <w:szCs w:val="20"/>
                <w:u w:val="none"/>
                <w:shd w:fill="auto" w:val="clear"/>
                <w:vertAlign w:val="baseline"/>
                <w:rtl w:val="0"/>
              </w:rPr>
              <w:t xml:space="preserve">mple.com </w:t>
            </w:r>
            <w:r w:rsidDel="00000000" w:rsidR="00000000" w:rsidRPr="00000000">
              <w:rPr>
                <w:rtl w:val="0"/>
              </w:rPr>
            </w:r>
          </w:p>
        </w:tc>
      </w:tr>
    </w:tbl>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39c3b1" w:space="0" w:sz="8" w:val="single"/>
          <w:right w:color="000000" w:space="0" w:sz="0" w:val="none"/>
          <w:between w:space="0" w:sz="0" w:val="nil"/>
        </w:pBdr>
        <w:shd w:fill="auto" w:val="clear"/>
        <w:spacing w:after="140" w:before="28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sz w:val="28"/>
          <w:szCs w:val="28"/>
          <w:rtl w:val="0"/>
        </w:rPr>
        <w:t xml:space="preserve">Profil professionnel</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Vétérinaire patient et axé sur les besoins de ses clients, je possède une vaste expérience dans la gestion de cabinet vétérinaire, doublée d’une brillante carrière en tant que praticien dans un dispensaire pour rongeurs. Collaborateur faisant preuve d’esprit d'équipe, mes compétences ne sont plus à prouver dans les domaines de la gestion des opérations, la planification stratégique et la transformation organisationnelle.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39c3b1" w:space="0" w:sz="8" w:val="single"/>
          <w:right w:color="000000" w:space="0" w:sz="0" w:val="none"/>
          <w:between w:space="0" w:sz="0" w:val="nil"/>
        </w:pBdr>
        <w:shd w:fill="auto" w:val="clear"/>
        <w:spacing w:after="140" w:before="28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Co</w:t>
      </w:r>
      <w:r w:rsidDel="00000000" w:rsidR="00000000" w:rsidRPr="00000000">
        <w:rPr>
          <w:rFonts w:ascii="Century Gothic" w:cs="Century Gothic" w:eastAsia="Century Gothic" w:hAnsi="Century Gothic"/>
          <w:sz w:val="28"/>
          <w:szCs w:val="28"/>
          <w:rtl w:val="0"/>
        </w:rPr>
        <w:t xml:space="preserve">mp</w:t>
      </w:r>
      <w:r w:rsidDel="00000000" w:rsidR="00000000" w:rsidRPr="00000000">
        <w:rPr>
          <w:rFonts w:ascii="Century Gothic" w:cs="Century Gothic" w:eastAsia="Century Gothic" w:hAnsi="Century Gothic"/>
          <w:color w:val="231f20"/>
          <w:sz w:val="28"/>
          <w:szCs w:val="28"/>
          <w:rtl w:val="0"/>
        </w:rPr>
        <w:t xml:space="preserve">é</w:t>
      </w:r>
      <w:r w:rsidDel="00000000" w:rsidR="00000000" w:rsidRPr="00000000">
        <w:rPr>
          <w:rFonts w:ascii="Century Gothic" w:cs="Century Gothic" w:eastAsia="Century Gothic" w:hAnsi="Century Gothic"/>
          <w:sz w:val="28"/>
          <w:szCs w:val="28"/>
          <w:rtl w:val="0"/>
        </w:rPr>
        <w:t xml:space="preserve">tence</w:t>
      </w: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s</w:t>
      </w:r>
    </w:p>
    <w:tbl>
      <w:tblPr>
        <w:tblStyle w:val="Table2"/>
        <w:tblW w:w="10560.0" w:type="dxa"/>
        <w:jc w:val="left"/>
        <w:tblInd w:w="0.0" w:type="dxa"/>
        <w:tblLayout w:type="fixed"/>
        <w:tblLook w:val="0400"/>
      </w:tblPr>
      <w:tblGrid>
        <w:gridCol w:w="5280"/>
        <w:gridCol w:w="5280"/>
        <w:tblGridChange w:id="0">
          <w:tblGrid>
            <w:gridCol w:w="5280"/>
            <w:gridCol w:w="528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06">
            <w:pPr>
              <w:keepNext w:val="0"/>
              <w:keepLines w:val="0"/>
              <w:pageBreakBefore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Administration de médicaments par voie orale et topique</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Tenue de l’administration du cabinet vétérinaire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Coupe des griffes</w:t>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tcBorders>
              <w:left w:color="fefdfd" w:space="0" w:sz="8" w:val="single"/>
            </w:tcBorders>
            <w:tcMar>
              <w:top w:w="5.0" w:type="dxa"/>
              <w:left w:w="10.0" w:type="dxa"/>
              <w:bottom w:w="5.0" w:type="dxa"/>
              <w:right w:w="5.0" w:type="dxa"/>
            </w:tcMar>
            <w:vAlign w:val="top"/>
          </w:tcPr>
          <w:p w:rsidR="00000000" w:rsidDel="00000000" w:rsidP="00000000" w:rsidRDefault="00000000" w:rsidRPr="00000000" w14:paraId="0000000A">
            <w:pPr>
              <w:keepNext w:val="0"/>
              <w:keepLines w:val="0"/>
              <w:pageBreakBefore w:val="0"/>
              <w:widowControl w:val="1"/>
              <w:numPr>
                <w:ilvl w:val="0"/>
                <w:numId w:val="1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Analyses de sang</w:t>
            </w:r>
          </w:p>
          <w:p w:rsidR="00000000" w:rsidDel="00000000" w:rsidP="00000000" w:rsidRDefault="00000000" w:rsidRPr="00000000" w14:paraId="0000000B">
            <w:pPr>
              <w:keepNext w:val="0"/>
              <w:keepLines w:val="0"/>
              <w:pageBreakBefore w:val="0"/>
              <w:widowControl w:val="1"/>
              <w:numPr>
                <w:ilvl w:val="0"/>
                <w:numId w:val="1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Recommandations nutritionnelles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Observation et étude des comportements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Excellentes capacités de communication</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Médecine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interne</w:t>
            </w:r>
          </w:p>
        </w:tc>
      </w:tr>
    </w:tbl>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39c3b1" w:space="0" w:sz="8" w:val="single"/>
          <w:right w:color="000000" w:space="0" w:sz="0" w:val="none"/>
          <w:between w:space="0" w:sz="0" w:val="nil"/>
        </w:pBdr>
        <w:shd w:fill="auto" w:val="clear"/>
        <w:spacing w:after="140" w:before="28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sz w:val="28"/>
          <w:szCs w:val="28"/>
          <w:rtl w:val="0"/>
        </w:rPr>
        <w:t xml:space="preserve">Dipl</w:t>
      </w:r>
      <w:r w:rsidDel="00000000" w:rsidR="00000000" w:rsidRPr="00000000">
        <w:rPr>
          <w:rFonts w:ascii="Century Gothic" w:cs="Century Gothic" w:eastAsia="Century Gothic" w:hAnsi="Century Gothic"/>
          <w:sz w:val="28"/>
          <w:szCs w:val="28"/>
          <w:rtl w:val="0"/>
        </w:rPr>
        <w:t xml:space="preserve">ô</w:t>
      </w:r>
      <w:r w:rsidDel="00000000" w:rsidR="00000000" w:rsidRPr="00000000">
        <w:rPr>
          <w:rFonts w:ascii="Century Gothic" w:cs="Century Gothic" w:eastAsia="Century Gothic" w:hAnsi="Century Gothic"/>
          <w:sz w:val="28"/>
          <w:szCs w:val="28"/>
          <w:rtl w:val="0"/>
        </w:rPr>
        <w:t xml:space="preserve">mes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sz w:val="22"/>
          <w:szCs w:val="22"/>
          <w:rtl w:val="0"/>
        </w:rPr>
        <w:t xml:space="preserve">Diplôme d’État de docteur vétérinaire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06/2017 </w:t>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Vetagro Sup</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Lyon </w:t>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28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sz w:val="22"/>
          <w:szCs w:val="22"/>
          <w:rtl w:val="0"/>
        </w:rPr>
        <w:t xml:space="preserve">Diplôme d’études fondamentales vétérinaire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t xml:space="preserve"> </w:t>
      </w:r>
    </w:p>
    <w:p w:rsidR="00000000" w:rsidDel="00000000" w:rsidP="00000000" w:rsidRDefault="00000000" w:rsidRPr="00000000" w14:paraId="00000013">
      <w:pP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sz w:val="22"/>
          <w:szCs w:val="22"/>
          <w:rtl w:val="0"/>
        </w:rPr>
        <w:t xml:space="preserve">Vetagro Sup</w:t>
      </w:r>
      <w:r w:rsidDel="00000000" w:rsidR="00000000" w:rsidRPr="00000000">
        <w:rPr>
          <w:rFonts w:ascii="Century Gothic" w:cs="Century Gothic" w:eastAsia="Century Gothic" w:hAnsi="Century Gothic"/>
          <w:sz w:val="22"/>
          <w:szCs w:val="22"/>
          <w:rtl w:val="0"/>
        </w:rPr>
        <w:t xml:space="preserve"> - Lyon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28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sz w:val="22"/>
          <w:szCs w:val="22"/>
          <w:rtl w:val="0"/>
        </w:rPr>
        <w:t xml:space="preserve">Licence </w:t>
      </w:r>
      <w:r w:rsidDel="00000000" w:rsidR="00000000" w:rsidRPr="00000000">
        <w:rPr>
          <w:rFonts w:ascii="Century Gothic" w:cs="Century Gothic" w:eastAsia="Century Gothic" w:hAnsi="Century Gothic"/>
          <w:sz w:val="22"/>
          <w:szCs w:val="22"/>
          <w:rtl w:val="0"/>
        </w:rPr>
        <w:t xml:space="preserve">Sciences de la vie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tab/>
        <w:t xml:space="preserve"> </w:t>
      </w:r>
    </w:p>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sz w:val="22"/>
          <w:szCs w:val="22"/>
          <w:rtl w:val="0"/>
        </w:rPr>
        <w:t xml:space="preserve">Université Lyon 1</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w:t>
      </w:r>
      <w:r w:rsidDel="00000000" w:rsidR="00000000" w:rsidRPr="00000000">
        <w:rPr>
          <w:rFonts w:ascii="Century Gothic" w:cs="Century Gothic" w:eastAsia="Century Gothic" w:hAnsi="Century Gothic"/>
          <w:sz w:val="22"/>
          <w:szCs w:val="22"/>
          <w:rtl w:val="0"/>
        </w:rPr>
        <w:t xml:space="preserve">Villeurbanne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39c3b1" w:space="0" w:sz="8" w:val="single"/>
          <w:right w:color="000000" w:space="0" w:sz="0" w:val="none"/>
          <w:between w:space="0" w:sz="0" w:val="nil"/>
        </w:pBdr>
        <w:shd w:fill="auto" w:val="clear"/>
        <w:spacing w:after="140" w:before="28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sz w:val="28"/>
          <w:szCs w:val="28"/>
          <w:rtl w:val="0"/>
        </w:rPr>
        <w:t xml:space="preserve">Parcours</w:t>
      </w: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 </w:t>
      </w:r>
      <w:r w:rsidDel="00000000" w:rsidR="00000000" w:rsidRPr="00000000">
        <w:rPr>
          <w:rFonts w:ascii="Century Gothic" w:cs="Century Gothic" w:eastAsia="Century Gothic" w:hAnsi="Century Gothic"/>
          <w:sz w:val="28"/>
          <w:szCs w:val="28"/>
          <w:rtl w:val="0"/>
        </w:rPr>
        <w:t xml:space="preserve">professionnel</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sz w:val="22"/>
          <w:szCs w:val="22"/>
          <w:rtl w:val="0"/>
        </w:rPr>
        <w:t xml:space="preserve">Vétérinaire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tab/>
        <w:t xml:space="preserve"> D</w:t>
      </w:r>
      <w:r w:rsidDel="00000000" w:rsidR="00000000" w:rsidRPr="00000000">
        <w:rPr>
          <w:rFonts w:ascii="Century Gothic" w:cs="Century Gothic" w:eastAsia="Century Gothic" w:hAnsi="Century Gothic"/>
          <w:sz w:val="22"/>
          <w:szCs w:val="22"/>
          <w:rtl w:val="0"/>
        </w:rPr>
        <w:t xml:space="preserve">epuis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02/20</w:t>
      </w:r>
      <w:r w:rsidDel="00000000" w:rsidR="00000000" w:rsidRPr="00000000">
        <w:rPr>
          <w:rFonts w:ascii="Century Gothic" w:cs="Century Gothic" w:eastAsia="Century Gothic" w:hAnsi="Century Gothic"/>
          <w:sz w:val="22"/>
          <w:szCs w:val="22"/>
          <w:rtl w:val="0"/>
        </w:rPr>
        <w:t xml:space="preserve">20</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Clinique Vétérinaire Des Collines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Saint-</w:t>
      </w:r>
      <w:r w:rsidDel="00000000" w:rsidR="00000000" w:rsidRPr="00000000">
        <w:rPr>
          <w:rFonts w:ascii="Century Gothic" w:cs="Century Gothic" w:eastAsia="Century Gothic" w:hAnsi="Century Gothic"/>
          <w:sz w:val="22"/>
          <w:szCs w:val="22"/>
          <w:rtl w:val="0"/>
        </w:rPr>
        <w:t xml:space="preserve">M</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artin-d'</w:t>
      </w:r>
      <w:r w:rsidDel="00000000" w:rsidR="00000000" w:rsidRPr="00000000">
        <w:rPr>
          <w:rFonts w:ascii="Century Gothic" w:cs="Century Gothic" w:eastAsia="Century Gothic" w:hAnsi="Century Gothic"/>
          <w:sz w:val="22"/>
          <w:szCs w:val="22"/>
          <w:rtl w:val="0"/>
        </w:rPr>
        <w:t xml:space="preserve">H</w:t>
      </w:r>
      <w:r w:rsidDel="00000000" w:rsidR="00000000" w:rsidRPr="00000000">
        <w:rPr>
          <w:rFonts w:ascii="Century Gothic" w:cs="Century Gothic" w:eastAsia="Century Gothic" w:hAnsi="Century Gothic"/>
          <w:sz w:val="22"/>
          <w:szCs w:val="22"/>
          <w:rtl w:val="0"/>
        </w:rPr>
        <w:t xml:space="preserve">è</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 Au</w:t>
      </w:r>
      <w:r w:rsidDel="00000000" w:rsidR="00000000" w:rsidRPr="00000000">
        <w:rPr>
          <w:rFonts w:ascii="Century Gothic" w:cs="Century Gothic" w:eastAsia="Century Gothic" w:hAnsi="Century Gothic"/>
          <w:sz w:val="22"/>
          <w:szCs w:val="22"/>
          <w:rtl w:val="0"/>
        </w:rPr>
        <w:t xml:space="preserve">vergne-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Rhône-Alpes </w:t>
      </w:r>
    </w:p>
    <w:p w:rsidR="00000000" w:rsidDel="00000000" w:rsidP="00000000" w:rsidRDefault="00000000" w:rsidRPr="00000000" w14:paraId="00000019">
      <w:pPr>
        <w:keepNext w:val="0"/>
        <w:keepLines w:val="0"/>
        <w:pageBreakBefore w:val="0"/>
        <w:widowControl w:val="1"/>
        <w:numPr>
          <w:ilvl w:val="0"/>
          <w:numId w:val="1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Examen des antécédents médicaux des animaux, examen des animaux, tests et prescription de traitements pour les conditions diagnostiquées.</w:t>
      </w:r>
    </w:p>
    <w:p w:rsidR="00000000" w:rsidDel="00000000" w:rsidP="00000000" w:rsidRDefault="00000000" w:rsidRPr="00000000" w14:paraId="0000001A">
      <w:pPr>
        <w:keepNext w:val="0"/>
        <w:keepLines w:val="0"/>
        <w:pageBreakBefore w:val="0"/>
        <w:widowControl w:val="1"/>
        <w:numPr>
          <w:ilvl w:val="0"/>
          <w:numId w:val="1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Communication quotidienne avec plus de 10 propriétaires d'animaux de compagnie concernant le diagnostic, le pronostic et le traitement des animaux.</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Gestion de l'administration des médicaments, délivrance des ordonnances et réapprovisionnement des stocks, en tenant soigneusement compte des substances contrôlées.</w:t>
      </w:r>
    </w:p>
    <w:p w:rsidR="00000000" w:rsidDel="00000000" w:rsidP="00000000" w:rsidRDefault="00000000" w:rsidRPr="00000000" w14:paraId="0000001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28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Technici</w:t>
      </w:r>
      <w:r w:rsidDel="00000000" w:rsidR="00000000" w:rsidRPr="00000000">
        <w:rPr>
          <w:rFonts w:ascii="Century Gothic" w:cs="Century Gothic" w:eastAsia="Century Gothic" w:hAnsi="Century Gothic"/>
          <w:b w:val="1"/>
          <w:sz w:val="22"/>
          <w:szCs w:val="22"/>
          <w:rtl w:val="0"/>
        </w:rPr>
        <w:t xml:space="preserve">e</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 </w:t>
      </w:r>
      <w:r w:rsidDel="00000000" w:rsidR="00000000" w:rsidRPr="00000000">
        <w:rPr>
          <w:rFonts w:ascii="Century Gothic" w:cs="Century Gothic" w:eastAsia="Century Gothic" w:hAnsi="Century Gothic"/>
          <w:b w:val="1"/>
          <w:sz w:val="22"/>
          <w:szCs w:val="22"/>
          <w:rtl w:val="0"/>
        </w:rPr>
        <w:t xml:space="preserve">vétérinaire</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tab/>
        <w:t xml:space="preserve"> De 07/201</w:t>
      </w:r>
      <w:r w:rsidDel="00000000" w:rsidR="00000000" w:rsidRPr="00000000">
        <w:rPr>
          <w:rFonts w:ascii="Century Gothic" w:cs="Century Gothic" w:eastAsia="Century Gothic" w:hAnsi="Century Gothic"/>
          <w:sz w:val="22"/>
          <w:szCs w:val="22"/>
          <w:rtl w:val="0"/>
        </w:rPr>
        <w:t xml:space="preserve">6</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sz w:val="22"/>
          <w:szCs w:val="22"/>
          <w:rtl w:val="0"/>
        </w:rPr>
        <w:t xml:space="preserve">à</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sz w:val="22"/>
          <w:szCs w:val="22"/>
          <w:rtl w:val="0"/>
        </w:rPr>
        <w:t xml:space="preserve">12</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/201</w:t>
      </w:r>
      <w:r w:rsidDel="00000000" w:rsidR="00000000" w:rsidRPr="00000000">
        <w:rPr>
          <w:rFonts w:ascii="Century Gothic" w:cs="Century Gothic" w:eastAsia="Century Gothic" w:hAnsi="Century Gothic"/>
          <w:sz w:val="22"/>
          <w:szCs w:val="22"/>
          <w:rtl w:val="0"/>
        </w:rPr>
        <w:t xml:space="preserve">9</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sz w:val="22"/>
          <w:szCs w:val="22"/>
          <w:rtl w:val="0"/>
        </w:rPr>
        <w:t xml:space="preserve">Clinique vétérinaire</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BELLEDONNIA</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w:t>
      </w:r>
      <w:r w:rsidDel="00000000" w:rsidR="00000000" w:rsidRPr="00000000">
        <w:rPr>
          <w:rFonts w:ascii="Century Gothic" w:cs="Century Gothic" w:eastAsia="Century Gothic" w:hAnsi="Century Gothic"/>
          <w:sz w:val="22"/>
          <w:szCs w:val="22"/>
          <w:rtl w:val="0"/>
        </w:rPr>
        <w:t xml:space="preserve">Saint-Martin-d'Hères, Auvergne-Rhône-Alpes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Coupe soigneuse des ongles et taille des poils autour des coussinets et des pattes, en utilisant une approche douce pour les animaux anxieux.</w:t>
      </w:r>
    </w:p>
    <w:p w:rsidR="00000000" w:rsidDel="00000000" w:rsidP="00000000" w:rsidRDefault="00000000" w:rsidRPr="00000000" w14:paraId="0000001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Gestion des interventions médicales et des thérapies pour les animaux en collaboration avec deux vétérinaires.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Préparation de</w:t>
      </w:r>
      <w:r w:rsidDel="00000000" w:rsidR="00000000" w:rsidRPr="00000000">
        <w:rPr>
          <w:rFonts w:ascii="Century Gothic" w:cs="Century Gothic" w:eastAsia="Century Gothic" w:hAnsi="Century Gothic"/>
          <w:sz w:val="22"/>
          <w:szCs w:val="22"/>
          <w:rtl w:val="0"/>
        </w:rPr>
        <w:t xml:space="preserve">s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instruments chirurgicaux et des draps </w:t>
      </w:r>
      <w:r w:rsidDel="00000000" w:rsidR="00000000" w:rsidRPr="00000000">
        <w:rPr>
          <w:rFonts w:ascii="Century Gothic" w:cs="Century Gothic" w:eastAsia="Century Gothic" w:hAnsi="Century Gothic"/>
          <w:sz w:val="22"/>
          <w:szCs w:val="22"/>
          <w:rtl w:val="0"/>
        </w:rPr>
        <w:t xml:space="preserve">et stérilisation</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dans un autoclave </w:t>
      </w:r>
      <w:r w:rsidDel="00000000" w:rsidR="00000000" w:rsidRPr="00000000">
        <w:rPr>
          <w:rFonts w:ascii="Century Gothic" w:cs="Century Gothic" w:eastAsia="Century Gothic" w:hAnsi="Century Gothic"/>
          <w:sz w:val="22"/>
          <w:szCs w:val="22"/>
          <w:rtl w:val="0"/>
        </w:rPr>
        <w:t xml:space="preserve">sous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haute pression et haute température.</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0"/>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0"/>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0"/>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St</w:t>
      </w:r>
      <w:r w:rsidDel="00000000" w:rsidR="00000000" w:rsidRPr="00000000">
        <w:rPr>
          <w:rFonts w:ascii="Century Gothic" w:cs="Century Gothic" w:eastAsia="Century Gothic" w:hAnsi="Century Gothic"/>
          <w:b w:val="1"/>
          <w:sz w:val="22"/>
          <w:szCs w:val="22"/>
          <w:rtl w:val="0"/>
        </w:rPr>
        <w:t xml:space="preserve">agiaire étudiant vétérinaire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tab/>
        <w:t xml:space="preserve"> </w:t>
        <w:tab/>
        <w:tab/>
        <w:tab/>
        <w:tab/>
        <w:tab/>
        <w:tab/>
        <w:t xml:space="preserve">D</w:t>
      </w:r>
      <w:r w:rsidDel="00000000" w:rsidR="00000000" w:rsidRPr="00000000">
        <w:rPr>
          <w:rFonts w:ascii="Century Gothic" w:cs="Century Gothic" w:eastAsia="Century Gothic" w:hAnsi="Century Gothic"/>
          <w:sz w:val="22"/>
          <w:szCs w:val="22"/>
          <w:rtl w:val="0"/>
        </w:rPr>
        <w:t xml:space="preserve">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02/201</w:t>
      </w:r>
      <w:r w:rsidDel="00000000" w:rsidR="00000000" w:rsidRPr="00000000">
        <w:rPr>
          <w:rFonts w:ascii="Century Gothic" w:cs="Century Gothic" w:eastAsia="Century Gothic" w:hAnsi="Century Gothic"/>
          <w:sz w:val="22"/>
          <w:szCs w:val="22"/>
          <w:rtl w:val="0"/>
        </w:rPr>
        <w:t xml:space="preserve">3</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sz w:val="22"/>
          <w:szCs w:val="22"/>
          <w:rtl w:val="0"/>
        </w:rPr>
        <w:t xml:space="preserve">à</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0</w:t>
      </w:r>
      <w:r w:rsidDel="00000000" w:rsidR="00000000" w:rsidRPr="00000000">
        <w:rPr>
          <w:rFonts w:ascii="Century Gothic" w:cs="Century Gothic" w:eastAsia="Century Gothic" w:hAnsi="Century Gothic"/>
          <w:sz w:val="22"/>
          <w:szCs w:val="22"/>
          <w:rtl w:val="0"/>
        </w:rPr>
        <w:t xml:space="preserve">6</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/201</w:t>
      </w:r>
      <w:r w:rsidDel="00000000" w:rsidR="00000000" w:rsidRPr="00000000">
        <w:rPr>
          <w:rFonts w:ascii="Century Gothic" w:cs="Century Gothic" w:eastAsia="Century Gothic" w:hAnsi="Century Gothic"/>
          <w:sz w:val="22"/>
          <w:szCs w:val="22"/>
          <w:rtl w:val="0"/>
        </w:rPr>
        <w:t xml:space="preserve">6</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sz w:val="22"/>
          <w:szCs w:val="22"/>
          <w:rtl w:val="0"/>
        </w:rPr>
        <w:t xml:space="preserve">Clinique vétérinaire</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Morin Milosh</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w:t>
      </w:r>
      <w:r w:rsidDel="00000000" w:rsidR="00000000" w:rsidRPr="00000000">
        <w:rPr>
          <w:rFonts w:ascii="Century Gothic" w:cs="Century Gothic" w:eastAsia="Century Gothic" w:hAnsi="Century Gothic"/>
          <w:sz w:val="22"/>
          <w:szCs w:val="22"/>
          <w:rtl w:val="0"/>
        </w:rPr>
        <w:t xml:space="preserve">Saint-Martin-d'Hères, Auvergne-Rhône-Alpes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Pratique de la médecine vétérinaire en mettant l'accent sur les soins préventifs, la gestion des maladies chroniques et la médecine d'urgence sur les petits animaux.</w:t>
      </w:r>
    </w:p>
    <w:p w:rsidR="00000000" w:rsidDel="00000000" w:rsidP="00000000" w:rsidRDefault="00000000" w:rsidRPr="00000000" w14:paraId="00000027">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Travail en collaboration avec les organisations locales de sauvetage d'animaux, les agents de protection de la faune et les refuges de la région pour fournir des services vétérinaires à titre gracieux.</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Traitement d’</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une moyenne de 20 animaux par mois.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39c3b1" w:space="0" w:sz="8" w:val="single"/>
          <w:right w:color="000000" w:space="0" w:sz="0" w:val="none"/>
          <w:between w:space="0" w:sz="0" w:val="nil"/>
        </w:pBdr>
        <w:shd w:fill="auto" w:val="clear"/>
        <w:spacing w:after="140" w:before="28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sz w:val="28"/>
          <w:szCs w:val="28"/>
          <w:rtl w:val="0"/>
        </w:rPr>
        <w:t xml:space="preserve">Expérience</w:t>
      </w: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 en recherche</w:t>
      </w:r>
    </w:p>
    <w:p w:rsidR="00000000" w:rsidDel="00000000" w:rsidP="00000000" w:rsidRDefault="00000000" w:rsidRPr="00000000" w14:paraId="0000002A">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Assistant de recherche en laboratoire auprès du chercheur principal (CP), </w:t>
      </w:r>
      <w:r w:rsidDel="00000000" w:rsidR="00000000" w:rsidRPr="00000000">
        <w:rPr>
          <w:rFonts w:ascii="Century Gothic" w:cs="Century Gothic" w:eastAsia="Century Gothic" w:hAnsi="Century Gothic"/>
          <w:color w:val="504b48"/>
          <w:sz w:val="20"/>
          <w:szCs w:val="20"/>
          <w:rtl w:val="0"/>
        </w:rPr>
        <w:t xml:space="preserve">«</w:t>
      </w:r>
      <w:r w:rsidDel="00000000" w:rsidR="00000000" w:rsidRPr="00000000">
        <w:rPr>
          <w:rFonts w:ascii="Century Gothic" w:cs="Century Gothic" w:eastAsia="Century Gothic" w:hAnsi="Century Gothic"/>
          <w:sz w:val="22"/>
          <w:szCs w:val="22"/>
          <w:rtl w:val="0"/>
        </w:rPr>
        <w:t xml:space="preserve"> Étude de biologie cellulaire et moléculaire chez les chiens de race </w:t>
      </w:r>
      <w:r w:rsidDel="00000000" w:rsidR="00000000" w:rsidRPr="00000000">
        <w:rPr>
          <w:rFonts w:ascii="Century Gothic" w:cs="Century Gothic" w:eastAsia="Century Gothic" w:hAnsi="Century Gothic"/>
          <w:color w:val="504b48"/>
          <w:sz w:val="20"/>
          <w:szCs w:val="20"/>
          <w:rtl w:val="0"/>
        </w:rPr>
        <w:t xml:space="preserve">»</w:t>
      </w:r>
      <w:r w:rsidDel="00000000" w:rsidR="00000000" w:rsidRPr="00000000">
        <w:rPr>
          <w:rFonts w:ascii="Century Gothic" w:cs="Century Gothic" w:eastAsia="Century Gothic" w:hAnsi="Century Gothic"/>
          <w:sz w:val="22"/>
          <w:szCs w:val="22"/>
          <w:rtl w:val="0"/>
        </w:rPr>
        <w:t xml:space="preserve">, (2017).</w:t>
      </w:r>
    </w:p>
    <w:p w:rsidR="00000000" w:rsidDel="00000000" w:rsidP="00000000" w:rsidRDefault="00000000" w:rsidRPr="00000000" w14:paraId="0000002B">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Recherche en laboratoire à l'École nationale des services vétérinaires, où j'ai exploré et analysé des sujets d'immunologie et d'oncologie.</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39c3b1" w:space="0" w:sz="8" w:val="single"/>
          <w:right w:color="000000" w:space="0" w:sz="0" w:val="none"/>
          <w:between w:space="0" w:sz="0" w:val="nil"/>
        </w:pBdr>
        <w:shd w:fill="auto" w:val="clear"/>
        <w:spacing w:after="140" w:before="28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Conf</w:t>
      </w:r>
      <w:r w:rsidDel="00000000" w:rsidR="00000000" w:rsidRPr="00000000">
        <w:rPr>
          <w:rFonts w:ascii="Century Gothic" w:cs="Century Gothic" w:eastAsia="Century Gothic" w:hAnsi="Century Gothic"/>
          <w:color w:val="231f20"/>
          <w:sz w:val="28"/>
          <w:szCs w:val="28"/>
          <w:rtl w:val="0"/>
        </w:rPr>
        <w:t xml:space="preserve">é</w:t>
      </w: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rence</w:t>
      </w:r>
      <w:r w:rsidDel="00000000" w:rsidR="00000000" w:rsidRPr="00000000">
        <w:rPr>
          <w:rFonts w:ascii="Century Gothic" w:cs="Century Gothic" w:eastAsia="Century Gothic" w:hAnsi="Century Gothic"/>
          <w:sz w:val="28"/>
          <w:szCs w:val="28"/>
          <w:rtl w:val="0"/>
        </w:rPr>
        <w:t xml:space="preserve">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Conférence Internationale sur la pathologie vétérinaire et clinique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Paris, France (20</w:t>
      </w:r>
      <w:r w:rsidDel="00000000" w:rsidR="00000000" w:rsidRPr="00000000">
        <w:rPr>
          <w:rFonts w:ascii="Century Gothic" w:cs="Century Gothic" w:eastAsia="Century Gothic" w:hAnsi="Century Gothic"/>
          <w:sz w:val="22"/>
          <w:szCs w:val="22"/>
          <w:rtl w:val="0"/>
        </w:rPr>
        <w:t xml:space="preserve">21</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Conférence Internationale sur la pathologie moléculaire en médecine vétérinaire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Paris, France (201</w:t>
      </w:r>
      <w:r w:rsidDel="00000000" w:rsidR="00000000" w:rsidRPr="00000000">
        <w:rPr>
          <w:rFonts w:ascii="Century Gothic" w:cs="Century Gothic" w:eastAsia="Century Gothic" w:hAnsi="Century Gothic"/>
          <w:sz w:val="22"/>
          <w:szCs w:val="22"/>
          <w:rtl w:val="0"/>
        </w:rPr>
        <w:t xml:space="preserve">9</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Conférence Internationale sur la pharmacie, la thérapeutique et la toxicologie vétérinaires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Paris, France (201</w:t>
      </w:r>
      <w:r w:rsidDel="00000000" w:rsidR="00000000" w:rsidRPr="00000000">
        <w:rPr>
          <w:rFonts w:ascii="Century Gothic" w:cs="Century Gothic" w:eastAsia="Century Gothic" w:hAnsi="Century Gothic"/>
          <w:sz w:val="22"/>
          <w:szCs w:val="22"/>
          <w:rtl w:val="0"/>
        </w:rPr>
        <w:t xml:space="preserve">8</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France Vet - Paris Expo Porte de Versailles (201</w:t>
      </w:r>
      <w:r w:rsidDel="00000000" w:rsidR="00000000" w:rsidRPr="00000000">
        <w:rPr>
          <w:rFonts w:ascii="Century Gothic" w:cs="Century Gothic" w:eastAsia="Century Gothic" w:hAnsi="Century Gothic"/>
          <w:sz w:val="22"/>
          <w:szCs w:val="22"/>
          <w:rtl w:val="0"/>
        </w:rPr>
        <w:t xml:space="preserve">6</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39c3b1" w:space="0" w:sz="8" w:val="single"/>
          <w:right w:color="000000" w:space="0" w:sz="0" w:val="none"/>
          <w:between w:space="0" w:sz="0" w:val="nil"/>
        </w:pBdr>
        <w:shd w:fill="auto" w:val="clear"/>
        <w:spacing w:after="140" w:before="28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sz w:val="28"/>
          <w:szCs w:val="28"/>
          <w:rtl w:val="0"/>
        </w:rPr>
        <w:t xml:space="preserve">Subventions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sz w:val="22"/>
          <w:szCs w:val="22"/>
          <w:rtl w:val="0"/>
        </w:rPr>
        <w:t xml:space="preserve">Université de l'hôpital vétérinaire</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Vetagro Sup: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Marcy-l'Étoile</w:t>
      </w:r>
      <w:r w:rsidDel="00000000" w:rsidR="00000000" w:rsidRPr="00000000">
        <w:rPr>
          <w:rFonts w:ascii="Century Gothic" w:cs="Century Gothic" w:eastAsia="Century Gothic" w:hAnsi="Century Gothic"/>
          <w:sz w:val="22"/>
          <w:szCs w:val="22"/>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Programme Hannah H. Gray, (2014-2017)</w:t>
      </w:r>
    </w:p>
    <w:p w:rsidR="00000000" w:rsidDel="00000000" w:rsidP="00000000" w:rsidRDefault="00000000" w:rsidRPr="00000000" w14:paraId="00000033">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Collecte des échantillons de bétail et d'autres animaux et préparation des spécimens pour l'expédition et les tests de laboratoire.</w:t>
      </w:r>
    </w:p>
    <w:p w:rsidR="00000000" w:rsidDel="00000000" w:rsidP="00000000" w:rsidRDefault="00000000" w:rsidRPr="00000000" w14:paraId="00000034">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Tests et évaluations de maladies animales sur 16 animaux.</w:t>
      </w:r>
    </w:p>
    <w:p w:rsidR="00000000" w:rsidDel="00000000" w:rsidP="00000000" w:rsidRDefault="00000000" w:rsidRPr="00000000" w14:paraId="00000035">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En charge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d'identifier et de surveiller les épidémies nouvelles et en cours se produis</w:t>
      </w:r>
      <w:r w:rsidDel="00000000" w:rsidR="00000000" w:rsidRPr="00000000">
        <w:rPr>
          <w:rFonts w:ascii="Century Gothic" w:cs="Century Gothic" w:eastAsia="Century Gothic" w:hAnsi="Century Gothic"/>
          <w:sz w:val="22"/>
          <w:szCs w:val="22"/>
          <w:rtl w:val="0"/>
        </w:rPr>
        <w:t xml:space="preserve">a</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nt en dehors des frontières de la France à l'échelle nationale et internationale et qui peuvent affecter l'industrie du bétail, l'approvisionnement alimentaire, la santé publique ou la population des animaux de compagnie.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color="000000" w:space="0" w:sz="0" w:val="none"/>
          <w:left w:color="000000" w:space="0" w:sz="0" w:val="none"/>
          <w:bottom w:color="39c3b1" w:space="0" w:sz="8" w:val="single"/>
          <w:right w:color="000000" w:space="0" w:sz="0" w:val="none"/>
          <w:between w:space="0" w:sz="0" w:val="nil"/>
        </w:pBdr>
        <w:shd w:fill="auto" w:val="clear"/>
        <w:spacing w:after="140" w:before="28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sz w:val="28"/>
          <w:szCs w:val="28"/>
          <w:rtl w:val="0"/>
        </w:rPr>
        <w:t xml:space="preserve">Affiliations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Memb</w:t>
      </w:r>
      <w:r w:rsidDel="00000000" w:rsidR="00000000" w:rsidRPr="00000000">
        <w:rPr>
          <w:rFonts w:ascii="Century Gothic" w:cs="Century Gothic" w:eastAsia="Century Gothic" w:hAnsi="Century Gothic"/>
          <w:sz w:val="22"/>
          <w:szCs w:val="22"/>
          <w:rtl w:val="0"/>
        </w:rPr>
        <w:t xml:space="preserve">re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de l</w:t>
      </w:r>
      <w:r w:rsidDel="00000000" w:rsidR="00000000" w:rsidRPr="00000000">
        <w:rPr>
          <w:rFonts w:ascii="Century Gothic" w:cs="Century Gothic" w:eastAsia="Century Gothic" w:hAnsi="Century Gothic"/>
          <w:sz w:val="22"/>
          <w:szCs w:val="22"/>
          <w:rtl w:val="0"/>
        </w:rPr>
        <w:t xml:space="preserve">’AFVAC, Association Française des Vétérinaires pour Animaux de Compagnie</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39c3b1" w:space="0" w:sz="8" w:val="single"/>
          <w:right w:color="000000" w:space="0" w:sz="0" w:val="none"/>
          <w:between w:space="0" w:sz="0" w:val="nil"/>
        </w:pBdr>
        <w:shd w:fill="auto" w:val="clear"/>
        <w:spacing w:after="140" w:before="28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sz w:val="28"/>
          <w:szCs w:val="28"/>
          <w:rtl w:val="0"/>
        </w:rPr>
        <w:t xml:space="preserve">Certificat</w:t>
      </w: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s</w:t>
      </w:r>
    </w:p>
    <w:p w:rsidR="00000000" w:rsidDel="00000000" w:rsidP="00000000" w:rsidRDefault="00000000" w:rsidRPr="00000000" w14:paraId="00000039">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Membre de l’</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Ordre des Vétérinaires - 2020</w:t>
      </w:r>
    </w:p>
    <w:p w:rsidR="00000000" w:rsidDel="00000000" w:rsidP="00000000" w:rsidRDefault="00000000" w:rsidRPr="00000000" w14:paraId="0000003A">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Certifié en médecine interne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- 2016</w:t>
      </w:r>
    </w:p>
    <w:p w:rsidR="00000000" w:rsidDel="00000000" w:rsidP="00000000" w:rsidRDefault="00000000" w:rsidRPr="00000000" w14:paraId="0000003B">
      <w:pPr>
        <w:keepNext w:val="0"/>
        <w:keepLines w:val="0"/>
        <w:pageBreakBefore w:val="0"/>
        <w:widowControl w:val="1"/>
        <w:pBdr>
          <w:top w:color="000000" w:space="0" w:sz="0" w:val="none"/>
          <w:left w:color="000000" w:space="0" w:sz="0" w:val="none"/>
          <w:bottom w:color="39c3b1" w:space="0" w:sz="8" w:val="single"/>
          <w:right w:color="000000" w:space="0" w:sz="0" w:val="none"/>
          <w:between w:space="0" w:sz="0" w:val="nil"/>
        </w:pBdr>
        <w:shd w:fill="auto" w:val="clear"/>
        <w:spacing w:after="140" w:before="280" w:line="240" w:lineRule="auto"/>
        <w:ind w:left="0" w:right="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8"/>
          <w:szCs w:val="28"/>
          <w:rtl w:val="0"/>
        </w:rPr>
        <w:t xml:space="preserve">Formation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sz w:val="22"/>
          <w:szCs w:val="22"/>
          <w:rtl w:val="0"/>
        </w:rPr>
        <w:t xml:space="preserve">École nationale des services vétérinaires,</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Marcy-l'Étoile</w:t>
      </w:r>
      <w:r w:rsidDel="00000000" w:rsidR="00000000" w:rsidRPr="00000000">
        <w:rPr>
          <w:rFonts w:ascii="Century Gothic" w:cs="Century Gothic" w:eastAsia="Century Gothic" w:hAnsi="Century Gothic"/>
          <w:sz w:val="22"/>
          <w:szCs w:val="22"/>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sz w:val="22"/>
          <w:szCs w:val="22"/>
          <w:rtl w:val="0"/>
        </w:rPr>
        <w:t xml:space="preserve">Formation de pré-spécialisation en médecine interne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(2017)</w:t>
      </w:r>
    </w:p>
    <w:p w:rsidR="00000000" w:rsidDel="00000000" w:rsidP="00000000" w:rsidRDefault="00000000" w:rsidRPr="00000000" w14:paraId="0000003D">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sz w:val="22"/>
          <w:szCs w:val="22"/>
          <w:rtl w:val="0"/>
        </w:rPr>
        <w:t xml:space="preserve">Hôpital universitaire vétérinaire</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Vetagro Sup,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Marcy-l'Étoile</w:t>
      </w:r>
      <w:r w:rsidDel="00000000" w:rsidR="00000000" w:rsidRPr="00000000">
        <w:rPr>
          <w:rFonts w:ascii="Century Gothic" w:cs="Century Gothic" w:eastAsia="Century Gothic" w:hAnsi="Century Gothic"/>
          <w:sz w:val="22"/>
          <w:szCs w:val="22"/>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Formation </w:t>
      </w:r>
      <w:r w:rsidDel="00000000" w:rsidR="00000000" w:rsidRPr="00000000">
        <w:rPr>
          <w:rFonts w:ascii="Century Gothic" w:cs="Century Gothic" w:eastAsia="Century Gothic" w:hAnsi="Century Gothic"/>
          <w:sz w:val="22"/>
          <w:szCs w:val="22"/>
          <w:rtl w:val="0"/>
        </w:rPr>
        <w:t xml:space="preserve">commune en alternance avec la pratique en clinique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(2010-2014) </w:t>
      </w:r>
    </w:p>
    <w:p w:rsidR="00000000" w:rsidDel="00000000" w:rsidP="00000000" w:rsidRDefault="00000000" w:rsidRPr="00000000" w14:paraId="0000003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0"/>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color="000000" w:space="0" w:sz="0" w:val="none"/>
          <w:left w:color="000000" w:space="0" w:sz="0" w:val="none"/>
          <w:bottom w:color="39c3b1" w:space="0" w:sz="8" w:val="single"/>
          <w:right w:color="000000" w:space="0" w:sz="0" w:val="none"/>
          <w:between w:space="0" w:sz="0" w:val="nil"/>
        </w:pBdr>
        <w:shd w:fill="auto" w:val="clear"/>
        <w:spacing w:after="140" w:before="28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sz w:val="28"/>
          <w:szCs w:val="28"/>
          <w:rtl w:val="0"/>
        </w:rPr>
        <w:t xml:space="preserve">Compétences professionnelles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Excellente communication verbale et écrite avec les professionnels de la santé et la clientèle non médicale.</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Capacité à fournir les meilleurs soins possibles et volonté de faire des recherches médicales et de proposer des solutions.</w:t>
      </w:r>
    </w:p>
    <w:p w:rsidR="00000000" w:rsidDel="00000000" w:rsidP="00000000" w:rsidRDefault="00000000" w:rsidRPr="00000000" w14:paraId="00000042">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Connaissance du comportement des animaux et de l'EU-OSHA.</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000000" w:space="0" w:sz="0" w:val="none"/>
          <w:left w:color="000000" w:space="0" w:sz="0" w:val="none"/>
          <w:bottom w:color="39c3b1" w:space="0" w:sz="8" w:val="single"/>
          <w:right w:color="000000" w:space="0" w:sz="0" w:val="none"/>
          <w:between w:space="0" w:sz="0" w:val="nil"/>
        </w:pBdr>
        <w:shd w:fill="auto" w:val="clear"/>
        <w:spacing w:after="140" w:before="28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sz w:val="28"/>
          <w:szCs w:val="28"/>
          <w:rtl w:val="0"/>
        </w:rPr>
        <w:t xml:space="preserve">Compétences techniques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Maitrise de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ezyVet</w:t>
      </w:r>
    </w:p>
    <w:p w:rsidR="00000000" w:rsidDel="00000000" w:rsidP="00000000" w:rsidRDefault="00000000" w:rsidRPr="00000000" w14:paraId="00000045">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Logiciel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Vetup </w:t>
      </w:r>
    </w:p>
    <w:p w:rsidR="00000000" w:rsidDel="00000000" w:rsidP="00000000" w:rsidRDefault="00000000" w:rsidRPr="00000000" w14:paraId="00000046">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Impression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3-D</w:t>
      </w:r>
    </w:p>
    <w:p w:rsidR="00000000" w:rsidDel="00000000" w:rsidP="00000000" w:rsidRDefault="00000000" w:rsidRPr="00000000" w14:paraId="00000047">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Échographies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Imagerie par résonance magnétique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(IRM)</w:t>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39c3b1" w:space="0" w:sz="8" w:val="single"/>
          <w:right w:color="000000" w:space="0" w:sz="0" w:val="none"/>
          <w:between w:space="0" w:sz="0" w:val="nil"/>
        </w:pBdr>
        <w:shd w:fill="auto" w:val="clear"/>
        <w:spacing w:after="140" w:before="28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sz w:val="28"/>
          <w:szCs w:val="28"/>
          <w:rtl w:val="0"/>
        </w:rPr>
        <w:t xml:space="preserve">Centres d'intérêt</w:t>
      </w: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 </w:t>
      </w:r>
      <w:r w:rsidDel="00000000" w:rsidR="00000000" w:rsidRPr="00000000">
        <w:rPr>
          <w:rFonts w:ascii="Century Gothic" w:cs="Century Gothic" w:eastAsia="Century Gothic" w:hAnsi="Century Gothic"/>
          <w:sz w:val="28"/>
          <w:szCs w:val="28"/>
          <w:rtl w:val="0"/>
        </w:rPr>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Venir en aide aux animaux</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Lecture</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Tennis</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Équitation </w:t>
      </w:r>
    </w:p>
    <w:p w:rsidR="00000000" w:rsidDel="00000000" w:rsidP="00000000" w:rsidRDefault="00000000" w:rsidRPr="00000000" w14:paraId="0000004E">
      <w:pPr>
        <w:keepNext w:val="0"/>
        <w:keepLines w:val="0"/>
        <w:pageBreakBefore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É</w:t>
      </w:r>
      <w:r w:rsidDel="00000000" w:rsidR="00000000" w:rsidRPr="00000000">
        <w:rPr>
          <w:rFonts w:ascii="Century Gothic" w:cs="Century Gothic" w:eastAsia="Century Gothic" w:hAnsi="Century Gothic"/>
          <w:sz w:val="22"/>
          <w:szCs w:val="22"/>
          <w:rtl w:val="0"/>
        </w:rPr>
        <w:t xml:space="preserve">criture </w:t>
      </w:r>
      <w:r w:rsidDel="00000000" w:rsidR="00000000" w:rsidRPr="00000000">
        <w:rPr>
          <w:rtl w:val="0"/>
        </w:rPr>
      </w:r>
    </w:p>
    <w:sectPr>
      <w:pgSz w:h="15840" w:w="12240" w:orient="portrait"/>
      <w:pgMar w:bottom="640" w:top="64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